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D9" w:rsidRDefault="002B68D4" w:rsidP="002B68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8D4">
        <w:rPr>
          <w:rFonts w:ascii="Times New Roman" w:hAnsi="Times New Roman" w:cs="Times New Roman"/>
          <w:b/>
          <w:sz w:val="32"/>
          <w:szCs w:val="32"/>
        </w:rPr>
        <w:t>Персональный состав педагогических работников, реализующих дополнительные образовательные программы</w:t>
      </w:r>
    </w:p>
    <w:tbl>
      <w:tblPr>
        <w:tblStyle w:val="a3"/>
        <w:tblW w:w="0" w:type="auto"/>
        <w:tblLook w:val="04A0"/>
      </w:tblPr>
      <w:tblGrid>
        <w:gridCol w:w="631"/>
        <w:gridCol w:w="2461"/>
        <w:gridCol w:w="2207"/>
        <w:gridCol w:w="2328"/>
        <w:gridCol w:w="2446"/>
        <w:gridCol w:w="2587"/>
        <w:gridCol w:w="1843"/>
      </w:tblGrid>
      <w:tr w:rsidR="00216491" w:rsidTr="002B68D4">
        <w:tc>
          <w:tcPr>
            <w:tcW w:w="777" w:type="dxa"/>
          </w:tcPr>
          <w:p w:rsidR="002B68D4" w:rsidRDefault="002B68D4" w:rsidP="002B68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3" w:type="dxa"/>
          </w:tcPr>
          <w:p w:rsidR="002B68D4" w:rsidRDefault="002B68D4" w:rsidP="002B68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Программа</w:t>
            </w:r>
          </w:p>
        </w:tc>
        <w:tc>
          <w:tcPr>
            <w:tcW w:w="2457" w:type="dxa"/>
          </w:tcPr>
          <w:p w:rsidR="002B68D4" w:rsidRDefault="002B68D4" w:rsidP="002B68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сотрудника</w:t>
            </w:r>
          </w:p>
        </w:tc>
        <w:tc>
          <w:tcPr>
            <w:tcW w:w="1395" w:type="dxa"/>
          </w:tcPr>
          <w:p w:rsidR="002B68D4" w:rsidRDefault="002B68D4" w:rsidP="002B68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1433" w:type="dxa"/>
          </w:tcPr>
          <w:p w:rsidR="002B68D4" w:rsidRDefault="002B68D4" w:rsidP="002B68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Образование</w:t>
            </w:r>
          </w:p>
        </w:tc>
        <w:tc>
          <w:tcPr>
            <w:tcW w:w="2876" w:type="dxa"/>
          </w:tcPr>
          <w:p w:rsidR="002B68D4" w:rsidRDefault="002B68D4" w:rsidP="002B68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Повышение квалификации</w:t>
            </w:r>
          </w:p>
        </w:tc>
        <w:tc>
          <w:tcPr>
            <w:tcW w:w="2715" w:type="dxa"/>
          </w:tcPr>
          <w:p w:rsidR="002B68D4" w:rsidRDefault="002B68D4" w:rsidP="002B68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Стаж работы</w:t>
            </w:r>
          </w:p>
        </w:tc>
      </w:tr>
      <w:tr w:rsidR="00216491" w:rsidTr="002B68D4">
        <w:tc>
          <w:tcPr>
            <w:tcW w:w="777" w:type="dxa"/>
          </w:tcPr>
          <w:p w:rsidR="002B68D4" w:rsidRPr="00216491" w:rsidRDefault="002B68D4" w:rsidP="002B6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</w:tcPr>
          <w:p w:rsidR="002B68D4" w:rsidRPr="00216491" w:rsidRDefault="002B68D4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ОФК «Здоровей-ка»</w:t>
            </w:r>
          </w:p>
        </w:tc>
        <w:tc>
          <w:tcPr>
            <w:tcW w:w="2457" w:type="dxa"/>
          </w:tcPr>
          <w:p w:rsidR="002B68D4" w:rsidRPr="00216491" w:rsidRDefault="002B68D4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Стопина Евгения Александровна</w:t>
            </w:r>
          </w:p>
        </w:tc>
        <w:tc>
          <w:tcPr>
            <w:tcW w:w="1395" w:type="dxa"/>
          </w:tcPr>
          <w:p w:rsidR="002B68D4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433" w:type="dxa"/>
          </w:tcPr>
          <w:p w:rsidR="002B68D4" w:rsidRPr="00216491" w:rsidRDefault="002B68D4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8D4" w:rsidRPr="00216491" w:rsidRDefault="002B68D4" w:rsidP="0021649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876" w:type="dxa"/>
          </w:tcPr>
          <w:p w:rsidR="002B68D4" w:rsidRPr="00216491" w:rsidRDefault="002B68D4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2B68D4" w:rsidRPr="00216491" w:rsidRDefault="002B68D4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8D4" w:rsidRPr="00216491" w:rsidRDefault="002B68D4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6 лет 1 мес.</w:t>
            </w:r>
          </w:p>
        </w:tc>
      </w:tr>
      <w:tr w:rsidR="00216491" w:rsidTr="002B68D4">
        <w:tc>
          <w:tcPr>
            <w:tcW w:w="777" w:type="dxa"/>
          </w:tcPr>
          <w:p w:rsidR="002B68D4" w:rsidRPr="00216491" w:rsidRDefault="002B68D4" w:rsidP="002B6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3" w:type="dxa"/>
          </w:tcPr>
          <w:p w:rsidR="002B68D4" w:rsidRPr="00216491" w:rsidRDefault="002B68D4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«Палитра детских голосов»</w:t>
            </w:r>
          </w:p>
        </w:tc>
        <w:tc>
          <w:tcPr>
            <w:tcW w:w="2457" w:type="dxa"/>
          </w:tcPr>
          <w:p w:rsidR="002B68D4" w:rsidRPr="00216491" w:rsidRDefault="002B68D4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Комина</w:t>
            </w:r>
            <w:proofErr w:type="spellEnd"/>
            <w:r w:rsidRPr="00216491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Калинина Ольга Александровна</w:t>
            </w:r>
          </w:p>
        </w:tc>
        <w:tc>
          <w:tcPr>
            <w:tcW w:w="1395" w:type="dxa"/>
          </w:tcPr>
          <w:p w:rsidR="002B68D4" w:rsidRPr="00216491" w:rsidRDefault="002B68D4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(концертмейстер)</w:t>
            </w: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433" w:type="dxa"/>
          </w:tcPr>
          <w:p w:rsidR="002B68D4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gramStart"/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1649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2876" w:type="dxa"/>
          </w:tcPr>
          <w:p w:rsidR="002B68D4" w:rsidRPr="00216491" w:rsidRDefault="002B68D4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2B68D4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26 лет 1 мес.</w:t>
            </w: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10 лет 1 мес.</w:t>
            </w:r>
          </w:p>
        </w:tc>
      </w:tr>
      <w:tr w:rsidR="00216491" w:rsidTr="002B68D4">
        <w:tc>
          <w:tcPr>
            <w:tcW w:w="777" w:type="dxa"/>
          </w:tcPr>
          <w:p w:rsidR="002B68D4" w:rsidRPr="00216491" w:rsidRDefault="00216491" w:rsidP="002B6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dxa"/>
          </w:tcPr>
          <w:p w:rsidR="002B68D4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«Смайлики»</w:t>
            </w:r>
          </w:p>
        </w:tc>
        <w:tc>
          <w:tcPr>
            <w:tcW w:w="2457" w:type="dxa"/>
          </w:tcPr>
          <w:p w:rsidR="002B68D4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Назарова Евгения Сергеевна</w:t>
            </w: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Комина</w:t>
            </w:r>
            <w:proofErr w:type="spellEnd"/>
            <w:r w:rsidRPr="00216491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2B68D4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(концертмейстер)</w:t>
            </w: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2B68D4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876" w:type="dxa"/>
          </w:tcPr>
          <w:p w:rsidR="002B68D4" w:rsidRPr="00216491" w:rsidRDefault="002B68D4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2B68D4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26 лет 1 мес.</w:t>
            </w: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1" w:rsidTr="002B68D4">
        <w:tc>
          <w:tcPr>
            <w:tcW w:w="777" w:type="dxa"/>
          </w:tcPr>
          <w:p w:rsidR="002B68D4" w:rsidRPr="00216491" w:rsidRDefault="00216491" w:rsidP="002B6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3" w:type="dxa"/>
          </w:tcPr>
          <w:p w:rsidR="002B68D4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«Разноцветные веснушки</w:t>
            </w:r>
          </w:p>
        </w:tc>
        <w:tc>
          <w:tcPr>
            <w:tcW w:w="2457" w:type="dxa"/>
          </w:tcPr>
          <w:p w:rsidR="002B68D4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Портнягина Елена Александровна</w:t>
            </w:r>
          </w:p>
        </w:tc>
        <w:tc>
          <w:tcPr>
            <w:tcW w:w="1395" w:type="dxa"/>
          </w:tcPr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2B68D4" w:rsidRPr="00216491" w:rsidRDefault="002B68D4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2B68D4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876" w:type="dxa"/>
          </w:tcPr>
          <w:p w:rsidR="00216491" w:rsidRPr="00216491" w:rsidRDefault="00216491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2020 г. «Санкт- Петербургский центр доп. проф. образования», 72 ч</w:t>
            </w:r>
          </w:p>
          <w:p w:rsidR="002B68D4" w:rsidRPr="00216491" w:rsidRDefault="002B68D4" w:rsidP="0021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2B68D4" w:rsidRDefault="00216491" w:rsidP="002164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491"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</w:tbl>
    <w:p w:rsidR="002B68D4" w:rsidRPr="002B68D4" w:rsidRDefault="002B68D4" w:rsidP="00216491">
      <w:pPr>
        <w:rPr>
          <w:rFonts w:ascii="Times New Roman" w:hAnsi="Times New Roman" w:cs="Times New Roman"/>
          <w:b/>
          <w:sz w:val="32"/>
          <w:szCs w:val="32"/>
        </w:rPr>
      </w:pPr>
    </w:p>
    <w:sectPr w:rsidR="002B68D4" w:rsidRPr="002B68D4" w:rsidSect="0021649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8D4"/>
    <w:rsid w:val="00216491"/>
    <w:rsid w:val="002B68D4"/>
    <w:rsid w:val="004B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</dc:creator>
  <cp:lastModifiedBy>Пользователь3</cp:lastModifiedBy>
  <cp:revision>2</cp:revision>
  <dcterms:created xsi:type="dcterms:W3CDTF">2021-08-04T11:41:00Z</dcterms:created>
  <dcterms:modified xsi:type="dcterms:W3CDTF">2021-08-04T11:41:00Z</dcterms:modified>
</cp:coreProperties>
</file>